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175" w:rsidRPr="00E32175" w:rsidRDefault="007C6C2F" w:rsidP="00E32175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E32175">
        <w:rPr>
          <w:lang w:val="en-US"/>
        </w:rPr>
        <w:t>1PC5</w:t>
      </w:r>
      <w:r w:rsidRPr="00BD446B">
        <w:t xml:space="preserve"> (</w:t>
      </w:r>
      <w:r w:rsidR="0083355B">
        <w:t>HL03 04</w:t>
      </w:r>
      <w:r w:rsidRPr="00BD446B">
        <w:t>)</w:t>
      </w:r>
      <w:r w:rsidR="00E12B5F" w:rsidRPr="00E12B5F">
        <w:tab/>
      </w:r>
      <w:r w:rsidR="00E32175" w:rsidRPr="00E32175">
        <w:rPr>
          <w:lang w:val="en-US"/>
        </w:rPr>
        <w:t xml:space="preserve">Prepare and </w:t>
      </w:r>
      <w:r w:rsidR="00E32175">
        <w:rPr>
          <w:lang w:val="en-US"/>
        </w:rPr>
        <w:t>F</w:t>
      </w:r>
      <w:r w:rsidR="00E32175" w:rsidRPr="00E32175">
        <w:rPr>
          <w:lang w:val="en-US"/>
        </w:rPr>
        <w:t>inish</w:t>
      </w:r>
      <w:r w:rsidR="00E32175">
        <w:rPr>
          <w:lang w:val="en-US"/>
        </w:rPr>
        <w:t xml:space="preserve"> S</w:t>
      </w:r>
      <w:r w:rsidR="00E32175" w:rsidRPr="00E32175">
        <w:rPr>
          <w:lang w:val="en-US"/>
        </w:rPr>
        <w:t xml:space="preserve">imple </w:t>
      </w:r>
      <w:r w:rsidR="00E32175">
        <w:rPr>
          <w:lang w:val="en-US"/>
        </w:rPr>
        <w:t>S</w:t>
      </w:r>
      <w:r w:rsidR="00E32175" w:rsidRPr="00E32175">
        <w:rPr>
          <w:lang w:val="en-US"/>
        </w:rPr>
        <w:t>alad and</w:t>
      </w:r>
      <w:r w:rsidR="00E32175">
        <w:rPr>
          <w:lang w:val="en-US"/>
        </w:rPr>
        <w:t xml:space="preserve"> F</w:t>
      </w:r>
      <w:r w:rsidR="00E32175" w:rsidRPr="00E32175">
        <w:rPr>
          <w:lang w:val="en-US"/>
        </w:rPr>
        <w:t xml:space="preserve">ruit </w:t>
      </w:r>
      <w:r w:rsidR="00E32175">
        <w:rPr>
          <w:lang w:val="en-US"/>
        </w:rPr>
        <w:t>D</w:t>
      </w:r>
      <w:r w:rsidR="00E32175" w:rsidRPr="00E32175">
        <w:rPr>
          <w:lang w:val="en-US"/>
        </w:rPr>
        <w:t>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32175" w:rsidRPr="00E32175" w:rsidRDefault="00BF1609" w:rsidP="00E32175">
      <w:pPr>
        <w:pStyle w:val="Unittitle"/>
        <w:rPr>
          <w:lang w:val="en-US"/>
        </w:rPr>
      </w:pPr>
      <w:r>
        <w:rPr>
          <w:sz w:val="22"/>
        </w:rPr>
        <w:br w:type="page"/>
      </w:r>
      <w:r w:rsidR="00E32175">
        <w:lastRenderedPageBreak/>
        <w:t xml:space="preserve">Unit </w:t>
      </w:r>
      <w:r w:rsidR="00E32175" w:rsidRPr="001C6E7B">
        <w:rPr>
          <w:lang w:val="en-US"/>
        </w:rPr>
        <w:t>PPL</w:t>
      </w:r>
      <w:r w:rsidR="00E32175">
        <w:rPr>
          <w:lang w:val="en-US"/>
        </w:rPr>
        <w:t>1PC5</w:t>
      </w:r>
      <w:r w:rsidR="00E32175" w:rsidRPr="00BD446B">
        <w:t xml:space="preserve"> (</w:t>
      </w:r>
      <w:r w:rsidR="0083355B">
        <w:t>HL03 04</w:t>
      </w:r>
      <w:r w:rsidR="00E32175" w:rsidRPr="00BD446B">
        <w:t>)</w:t>
      </w:r>
      <w:r w:rsidR="00E32175" w:rsidRPr="00E12B5F">
        <w:tab/>
      </w:r>
      <w:r w:rsidR="00E32175" w:rsidRPr="00E32175">
        <w:rPr>
          <w:lang w:val="en-US"/>
        </w:rPr>
        <w:t xml:space="preserve">Prepare and </w:t>
      </w:r>
      <w:r w:rsidR="00E32175">
        <w:rPr>
          <w:lang w:val="en-US"/>
        </w:rPr>
        <w:t>F</w:t>
      </w:r>
      <w:r w:rsidR="00E32175" w:rsidRPr="00E32175">
        <w:rPr>
          <w:lang w:val="en-US"/>
        </w:rPr>
        <w:t>inish</w:t>
      </w:r>
      <w:r w:rsidR="00E32175">
        <w:rPr>
          <w:lang w:val="en-US"/>
        </w:rPr>
        <w:t xml:space="preserve"> S</w:t>
      </w:r>
      <w:r w:rsidR="00E32175" w:rsidRPr="00E32175">
        <w:rPr>
          <w:lang w:val="en-US"/>
        </w:rPr>
        <w:t xml:space="preserve">imple </w:t>
      </w:r>
      <w:r w:rsidR="00E32175">
        <w:rPr>
          <w:lang w:val="en-US"/>
        </w:rPr>
        <w:t>S</w:t>
      </w:r>
      <w:r w:rsidR="00E32175" w:rsidRPr="00E32175">
        <w:rPr>
          <w:lang w:val="en-US"/>
        </w:rPr>
        <w:t>alad and</w:t>
      </w:r>
      <w:r w:rsidR="00E32175">
        <w:rPr>
          <w:lang w:val="en-US"/>
        </w:rPr>
        <w:t xml:space="preserve"> F</w:t>
      </w:r>
      <w:r w:rsidR="00E32175" w:rsidRPr="00E32175">
        <w:rPr>
          <w:lang w:val="en-US"/>
        </w:rPr>
        <w:t xml:space="preserve">ruit </w:t>
      </w:r>
      <w:r w:rsidR="00E32175">
        <w:rPr>
          <w:lang w:val="en-US"/>
        </w:rPr>
        <w:t>D</w:t>
      </w:r>
      <w:r w:rsidR="00E32175" w:rsidRPr="00E32175">
        <w:rPr>
          <w:lang w:val="en-US"/>
        </w:rPr>
        <w:t>ishes</w:t>
      </w:r>
    </w:p>
    <w:p w:rsidR="007C6C2F" w:rsidRDefault="007C6C2F" w:rsidP="00E321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32175" w:rsidRDefault="00E32175" w:rsidP="00E32175">
            <w:r w:rsidRPr="00E32175">
              <w:t xml:space="preserve">This </w:t>
            </w:r>
            <w:r w:rsidR="00725CBA">
              <w:t>unit</w:t>
            </w:r>
            <w:r w:rsidRPr="00E32175">
              <w:t xml:space="preserve"> about preparing and presenting salad and fruit dishes, for example:</w:t>
            </w:r>
          </w:p>
          <w:p w:rsidR="00E32175" w:rsidRPr="00E32175" w:rsidRDefault="00E32175" w:rsidP="00E32175"/>
          <w:p w:rsidR="00E32175" w:rsidRPr="00E32175" w:rsidRDefault="00E32175" w:rsidP="00E32175">
            <w:pPr>
              <w:pStyle w:val="Bullet1"/>
            </w:pPr>
            <w:r w:rsidRPr="00E32175">
              <w:t>fruit based salads</w:t>
            </w:r>
          </w:p>
          <w:p w:rsidR="00E32175" w:rsidRPr="00E32175" w:rsidRDefault="00E32175" w:rsidP="00E32175">
            <w:pPr>
              <w:pStyle w:val="Bullet1"/>
            </w:pPr>
            <w:r w:rsidRPr="00E32175">
              <w:t>vegetable based salads</w:t>
            </w:r>
          </w:p>
          <w:p w:rsidR="00E32175" w:rsidRPr="00E32175" w:rsidRDefault="00E32175" w:rsidP="00E32175">
            <w:pPr>
              <w:pStyle w:val="Bullet1"/>
            </w:pPr>
            <w:r w:rsidRPr="00E32175">
              <w:t>pulse and bean based salads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32175" w:rsidRPr="00E32175" w:rsidRDefault="00A067C0" w:rsidP="00E32175">
      <w:pPr>
        <w:pStyle w:val="Unittitle"/>
        <w:rPr>
          <w:lang w:val="en-US"/>
        </w:rPr>
      </w:pPr>
      <w:r>
        <w:br w:type="page"/>
      </w:r>
      <w:r w:rsidR="00E32175">
        <w:lastRenderedPageBreak/>
        <w:t xml:space="preserve">Unit </w:t>
      </w:r>
      <w:r w:rsidR="00E32175" w:rsidRPr="001C6E7B">
        <w:rPr>
          <w:lang w:val="en-US"/>
        </w:rPr>
        <w:t>PPL</w:t>
      </w:r>
      <w:r w:rsidR="00E32175">
        <w:rPr>
          <w:lang w:val="en-US"/>
        </w:rPr>
        <w:t>1PC5</w:t>
      </w:r>
      <w:r w:rsidR="00E32175" w:rsidRPr="00BD446B">
        <w:t xml:space="preserve"> (</w:t>
      </w:r>
      <w:r w:rsidR="0083355B">
        <w:t>HL03 04</w:t>
      </w:r>
      <w:r w:rsidR="00E32175" w:rsidRPr="00BD446B">
        <w:t>)</w:t>
      </w:r>
      <w:r w:rsidR="00E32175" w:rsidRPr="00E12B5F">
        <w:tab/>
      </w:r>
      <w:r w:rsidR="00E32175" w:rsidRPr="00E32175">
        <w:rPr>
          <w:lang w:val="en-US"/>
        </w:rPr>
        <w:t xml:space="preserve">Prepare and </w:t>
      </w:r>
      <w:r w:rsidR="00E32175">
        <w:rPr>
          <w:lang w:val="en-US"/>
        </w:rPr>
        <w:t>F</w:t>
      </w:r>
      <w:r w:rsidR="00E32175" w:rsidRPr="00E32175">
        <w:rPr>
          <w:lang w:val="en-US"/>
        </w:rPr>
        <w:t>inish</w:t>
      </w:r>
      <w:r w:rsidR="00E32175">
        <w:rPr>
          <w:lang w:val="en-US"/>
        </w:rPr>
        <w:t xml:space="preserve"> S</w:t>
      </w:r>
      <w:r w:rsidR="00E32175" w:rsidRPr="00E32175">
        <w:rPr>
          <w:lang w:val="en-US"/>
        </w:rPr>
        <w:t xml:space="preserve">imple </w:t>
      </w:r>
      <w:r w:rsidR="00E32175">
        <w:rPr>
          <w:lang w:val="en-US"/>
        </w:rPr>
        <w:t>S</w:t>
      </w:r>
      <w:r w:rsidR="00E32175" w:rsidRPr="00E32175">
        <w:rPr>
          <w:lang w:val="en-US"/>
        </w:rPr>
        <w:t>alad and</w:t>
      </w:r>
      <w:r w:rsidR="00E32175">
        <w:rPr>
          <w:lang w:val="en-US"/>
        </w:rPr>
        <w:t xml:space="preserve"> F</w:t>
      </w:r>
      <w:r w:rsidR="00E32175" w:rsidRPr="00E32175">
        <w:rPr>
          <w:lang w:val="en-US"/>
        </w:rPr>
        <w:t xml:space="preserve">ruit </w:t>
      </w:r>
      <w:r w:rsidR="00E32175">
        <w:rPr>
          <w:lang w:val="en-US"/>
        </w:rPr>
        <w:t>D</w:t>
      </w:r>
      <w:r w:rsidR="00E32175" w:rsidRPr="00E32175">
        <w:rPr>
          <w:lang w:val="en-US"/>
        </w:rPr>
        <w:t>ishes</w:t>
      </w:r>
    </w:p>
    <w:p w:rsidR="00FD2D45" w:rsidRDefault="00FD2D45" w:rsidP="00E321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C6773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4C6773" w:rsidP="00E321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</w:t>
            </w:r>
            <w:r w:rsidR="00E32175">
              <w:rPr>
                <w:lang w:val="en-GB"/>
              </w:rPr>
              <w:t>1</w:t>
            </w:r>
            <w:r w:rsidR="00E32175">
              <w:rPr>
                <w:lang w:val="en-GB"/>
              </w:rPr>
              <w:sym w:font="Symbol" w:char="F02D"/>
            </w:r>
            <w:r w:rsidR="00E32175">
              <w:rPr>
                <w:lang w:val="en-GB"/>
              </w:rPr>
              <w:t xml:space="preserve">5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FD2D45" w:rsidRPr="00E32175" w:rsidRDefault="00E32175" w:rsidP="00E321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E32175" w:rsidRPr="00E32175" w:rsidRDefault="00E32175" w:rsidP="00E32175">
            <w:pPr>
              <w:pStyle w:val="PClistbold"/>
            </w:pPr>
            <w:r>
              <w:t>1</w:t>
            </w:r>
            <w:r>
              <w:tab/>
            </w:r>
            <w:r w:rsidRPr="00E32175">
              <w:t>Check the ingredients to make sure they are fit for preparation</w:t>
            </w:r>
            <w:r>
              <w:t>.</w:t>
            </w:r>
          </w:p>
          <w:p w:rsidR="00E32175" w:rsidRPr="00E32175" w:rsidRDefault="00E32175" w:rsidP="00E32175">
            <w:pPr>
              <w:pStyle w:val="PClistbold"/>
            </w:pPr>
            <w:r>
              <w:t>2</w:t>
            </w:r>
            <w:r>
              <w:tab/>
            </w:r>
            <w:r w:rsidRPr="00E32175">
              <w:t>Choose the correct tools, knives and equipment to prepare and finish salad and fruit</w:t>
            </w:r>
            <w:r>
              <w:t>.</w:t>
            </w:r>
          </w:p>
          <w:p w:rsidR="00E32175" w:rsidRPr="00E32175" w:rsidRDefault="00E32175" w:rsidP="00E32175">
            <w:pPr>
              <w:pStyle w:val="PClistbold"/>
            </w:pPr>
            <w:r>
              <w:t>3</w:t>
            </w:r>
            <w:r>
              <w:tab/>
            </w:r>
            <w:r w:rsidRPr="00E32175">
              <w:t>Use the tools, knives and equipment correctly when preparing and finishing salad and fruit</w:t>
            </w:r>
            <w:r>
              <w:t>.</w:t>
            </w:r>
          </w:p>
          <w:p w:rsidR="00E32175" w:rsidRPr="00E32175" w:rsidRDefault="00E32175" w:rsidP="00E32175">
            <w:pPr>
              <w:pStyle w:val="PClistbold"/>
            </w:pPr>
            <w:r>
              <w:t>4</w:t>
            </w:r>
            <w:r>
              <w:tab/>
            </w:r>
            <w:r w:rsidRPr="00E32175">
              <w:t>Prepare the ingredients correctly for the dish</w:t>
            </w:r>
            <w:r>
              <w:t>.</w:t>
            </w:r>
          </w:p>
          <w:p w:rsidR="00E32175" w:rsidRPr="00E32175" w:rsidRDefault="00E32175" w:rsidP="00E32175">
            <w:pPr>
              <w:pStyle w:val="PClistbold"/>
            </w:pPr>
            <w:r>
              <w:t>5</w:t>
            </w:r>
            <w:r>
              <w:tab/>
            </w:r>
            <w:r w:rsidRPr="00E32175">
              <w:t>Present the dish to meet requirements</w:t>
            </w:r>
            <w:r>
              <w:t>.</w:t>
            </w:r>
          </w:p>
          <w:p w:rsidR="008418C2" w:rsidRDefault="00E32175" w:rsidP="00E32175">
            <w:pPr>
              <w:pStyle w:val="PClist"/>
            </w:pPr>
            <w:r>
              <w:t>6</w:t>
            </w:r>
            <w:r>
              <w:tab/>
            </w:r>
            <w:r w:rsidRPr="00E32175">
              <w:t>Store any prepared items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E32175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4C6773" w:rsidP="00E32175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E32175" w:rsidTr="00E32175">
        <w:tc>
          <w:tcPr>
            <w:tcW w:w="4739" w:type="dxa"/>
            <w:tcBorders>
              <w:right w:val="nil"/>
            </w:tcBorders>
          </w:tcPr>
          <w:p w:rsidR="00E32175" w:rsidRDefault="00E32175" w:rsidP="00A36232"/>
          <w:p w:rsidR="00E32175" w:rsidRPr="00E32175" w:rsidRDefault="00E32175" w:rsidP="00E32175">
            <w:pPr>
              <w:rPr>
                <w:bCs/>
                <w:lang w:val="en-GB"/>
              </w:rPr>
            </w:pPr>
            <w:r w:rsidRPr="00E32175">
              <w:rPr>
                <w:b/>
                <w:bCs/>
                <w:lang w:val="en-GB"/>
              </w:rPr>
              <w:t xml:space="preserve">three </w:t>
            </w:r>
            <w:r w:rsidRPr="00E32175">
              <w:rPr>
                <w:lang w:val="en-GB"/>
              </w:rPr>
              <w:t>from: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E32175">
              <w:rPr>
                <w:lang w:val="en-GB"/>
              </w:rPr>
              <w:t>frozen fruit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E32175">
              <w:rPr>
                <w:lang w:val="en-GB"/>
              </w:rPr>
              <w:t>fresh fruit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  <w:t>f</w:t>
            </w:r>
            <w:r w:rsidRPr="00E32175">
              <w:rPr>
                <w:lang w:val="en-GB"/>
              </w:rPr>
              <w:t>resh salad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E32175">
              <w:rPr>
                <w:lang w:val="en-GB"/>
              </w:rPr>
              <w:t>prepared fruit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E32175">
              <w:rPr>
                <w:lang w:val="en-GB"/>
              </w:rPr>
              <w:t>prepared salad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E32175" w:rsidRDefault="00E32175">
            <w:pPr>
              <w:rPr>
                <w:lang w:val="en-GB"/>
              </w:rPr>
            </w:pPr>
          </w:p>
          <w:p w:rsidR="00E32175" w:rsidRPr="00E32175" w:rsidRDefault="00E32175" w:rsidP="00E32175">
            <w:pPr>
              <w:rPr>
                <w:bCs/>
                <w:lang w:val="en-GB"/>
              </w:rPr>
            </w:pPr>
            <w:r w:rsidRPr="00E32175">
              <w:rPr>
                <w:b/>
                <w:bCs/>
                <w:lang w:val="en-GB"/>
              </w:rPr>
              <w:t xml:space="preserve">five </w:t>
            </w:r>
            <w:r w:rsidRPr="00E32175">
              <w:rPr>
                <w:lang w:val="en-GB"/>
              </w:rPr>
              <w:t>from: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peeling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trimming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washing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soaking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cutting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mixing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seasoning</w:t>
            </w:r>
          </w:p>
          <w:p w:rsidR="00E32175" w:rsidRP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portioning</w:t>
            </w:r>
          </w:p>
          <w:p w:rsidR="00E32175" w:rsidRDefault="009457EB" w:rsidP="00E32175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E32175">
              <w:rPr>
                <w:lang w:val="en-GB"/>
              </w:rPr>
              <w:tab/>
            </w:r>
            <w:r w:rsidR="00E32175" w:rsidRPr="00E32175">
              <w:rPr>
                <w:lang w:val="en-GB"/>
              </w:rPr>
              <w:t>presenting</w:t>
            </w:r>
          </w:p>
          <w:p w:rsidR="00E32175" w:rsidRPr="00E32175" w:rsidRDefault="00E32175" w:rsidP="00E32175">
            <w:pPr>
              <w:pStyle w:val="PClist"/>
              <w:rPr>
                <w:lang w:val="en-GB"/>
              </w:rPr>
            </w:pPr>
          </w:p>
        </w:tc>
        <w:tc>
          <w:tcPr>
            <w:tcW w:w="4740" w:type="dxa"/>
            <w:tcBorders>
              <w:left w:val="nil"/>
            </w:tcBorders>
          </w:tcPr>
          <w:p w:rsidR="00E32175" w:rsidRDefault="00E32175" w:rsidP="00E32175"/>
          <w:p w:rsidR="00E32175" w:rsidRDefault="00E32175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r>
        <w:br w:type="page"/>
      </w:r>
    </w:p>
    <w:p w:rsidR="00E32175" w:rsidRPr="00E32175" w:rsidRDefault="00E32175" w:rsidP="00E32175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1PC5</w:t>
      </w:r>
      <w:r w:rsidRPr="00BD446B">
        <w:t xml:space="preserve"> (</w:t>
      </w:r>
      <w:r w:rsidR="0083355B">
        <w:t>HL03 04</w:t>
      </w:r>
      <w:r w:rsidRPr="00BD446B">
        <w:t>)</w:t>
      </w:r>
      <w:r w:rsidRPr="00E12B5F">
        <w:tab/>
      </w:r>
      <w:r w:rsidRPr="00E32175">
        <w:rPr>
          <w:lang w:val="en-US"/>
        </w:rPr>
        <w:t xml:space="preserve">Prepare and </w:t>
      </w:r>
      <w:r>
        <w:rPr>
          <w:lang w:val="en-US"/>
        </w:rPr>
        <w:t>F</w:t>
      </w:r>
      <w:r w:rsidRPr="00E32175">
        <w:rPr>
          <w:lang w:val="en-US"/>
        </w:rPr>
        <w:t>inish</w:t>
      </w:r>
      <w:r>
        <w:rPr>
          <w:lang w:val="en-US"/>
        </w:rPr>
        <w:t xml:space="preserve"> S</w:t>
      </w:r>
      <w:r w:rsidRPr="00E32175">
        <w:rPr>
          <w:lang w:val="en-US"/>
        </w:rPr>
        <w:t xml:space="preserve">imple </w:t>
      </w:r>
      <w:r>
        <w:rPr>
          <w:lang w:val="en-US"/>
        </w:rPr>
        <w:t>S</w:t>
      </w:r>
      <w:r w:rsidRPr="00E32175">
        <w:rPr>
          <w:lang w:val="en-US"/>
        </w:rPr>
        <w:t>alad and</w:t>
      </w:r>
      <w:r>
        <w:rPr>
          <w:lang w:val="en-US"/>
        </w:rPr>
        <w:t xml:space="preserve"> F</w:t>
      </w:r>
      <w:r w:rsidRPr="00E32175">
        <w:rPr>
          <w:lang w:val="en-US"/>
        </w:rPr>
        <w:t xml:space="preserve">ruit </w:t>
      </w:r>
      <w:r>
        <w:rPr>
          <w:lang w:val="en-US"/>
        </w:rPr>
        <w:t>D</w:t>
      </w:r>
      <w:r w:rsidRPr="00E32175">
        <w:rPr>
          <w:lang w:val="en-US"/>
        </w:rPr>
        <w:t>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386"/>
        <w:gridCol w:w="386"/>
        <w:gridCol w:w="386"/>
        <w:gridCol w:w="387"/>
        <w:gridCol w:w="386"/>
        <w:gridCol w:w="377"/>
        <w:gridCol w:w="9"/>
        <w:gridCol w:w="386"/>
        <w:gridCol w:w="387"/>
        <w:gridCol w:w="386"/>
        <w:gridCol w:w="386"/>
        <w:gridCol w:w="386"/>
        <w:gridCol w:w="387"/>
        <w:gridCol w:w="386"/>
        <w:gridCol w:w="386"/>
        <w:gridCol w:w="386"/>
        <w:gridCol w:w="387"/>
        <w:gridCol w:w="386"/>
        <w:gridCol w:w="386"/>
        <w:gridCol w:w="386"/>
        <w:gridCol w:w="387"/>
      </w:tblGrid>
      <w:tr w:rsidR="00784536" w:rsidRPr="0064705B" w:rsidTr="00725CBA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308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417" w:type="dxa"/>
            <w:gridSpan w:val="15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C6773" w:rsidRPr="0064705B" w:rsidTr="004C6773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4C6773" w:rsidRPr="0064705B" w:rsidRDefault="004C677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4C6773" w:rsidRPr="0064705B" w:rsidRDefault="004C677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4C6773" w:rsidRPr="0064705B" w:rsidRDefault="004C6773" w:rsidP="00033849">
            <w:pPr>
              <w:pStyle w:val="Table10"/>
            </w:pPr>
          </w:p>
        </w:tc>
        <w:tc>
          <w:tcPr>
            <w:tcW w:w="2308" w:type="dxa"/>
            <w:gridSpan w:val="6"/>
            <w:shd w:val="clear" w:color="auto" w:fill="BFBFBF" w:themeFill="background1" w:themeFillShade="BF"/>
            <w:vAlign w:val="center"/>
          </w:tcPr>
          <w:p w:rsidR="004C6773" w:rsidRPr="00C141E3" w:rsidRDefault="004C6773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417" w:type="dxa"/>
            <w:gridSpan w:val="15"/>
            <w:shd w:val="clear" w:color="auto" w:fill="BFBFBF" w:themeFill="background1" w:themeFillShade="BF"/>
            <w:vAlign w:val="center"/>
          </w:tcPr>
          <w:p w:rsidR="004C6773" w:rsidRPr="00784536" w:rsidRDefault="004C6773" w:rsidP="00725CB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725CBA" w:rsidRPr="0064705B" w:rsidTr="00725CBA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64705B" w:rsidRDefault="00725CBA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64705B" w:rsidRDefault="00725CBA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64705B" w:rsidRDefault="00725CBA" w:rsidP="00033849">
            <w:pPr>
              <w:pStyle w:val="Table10"/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25CBA" w:rsidRPr="00F11177" w:rsidRDefault="00725CBA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  <w:tr w:rsidR="00725CBA" w:rsidRPr="0064705B" w:rsidTr="00725CBA">
        <w:tc>
          <w:tcPr>
            <w:tcW w:w="1413" w:type="dxa"/>
            <w:shd w:val="clear" w:color="auto" w:fill="auto"/>
          </w:tcPr>
          <w:p w:rsidR="00725CBA" w:rsidRDefault="00725CBA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Default="004C6773" w:rsidP="00725CBA">
            <w:pPr>
              <w:pStyle w:val="Table10"/>
            </w:pPr>
          </w:p>
          <w:p w:rsidR="004C6773" w:rsidRPr="0064705B" w:rsidRDefault="004C6773" w:rsidP="00725CB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25CBA" w:rsidRPr="0064705B" w:rsidRDefault="00725CBA" w:rsidP="00725CBA">
            <w:pPr>
              <w:pStyle w:val="Table10"/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6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87" w:type="dxa"/>
            <w:shd w:val="clear" w:color="auto" w:fill="auto"/>
          </w:tcPr>
          <w:p w:rsidR="00725CBA" w:rsidRPr="00725CBA" w:rsidRDefault="00725CBA" w:rsidP="00725CBA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>
      <w:bookmarkStart w:id="0" w:name="_GoBack"/>
      <w:bookmarkEnd w:id="0"/>
      <w:r>
        <w:br w:type="page"/>
      </w:r>
    </w:p>
    <w:p w:rsidR="00E32175" w:rsidRPr="00E32175" w:rsidRDefault="00E32175" w:rsidP="00E32175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1PC5</w:t>
      </w:r>
      <w:r w:rsidRPr="00BD446B">
        <w:t xml:space="preserve"> (</w:t>
      </w:r>
      <w:r w:rsidR="0083355B">
        <w:t>HL03 04</w:t>
      </w:r>
      <w:r w:rsidRPr="00BD446B">
        <w:t>)</w:t>
      </w:r>
      <w:r w:rsidRPr="00E12B5F">
        <w:tab/>
      </w:r>
      <w:r w:rsidRPr="00E32175">
        <w:rPr>
          <w:lang w:val="en-US"/>
        </w:rPr>
        <w:t xml:space="preserve">Prepare and </w:t>
      </w:r>
      <w:r>
        <w:rPr>
          <w:lang w:val="en-US"/>
        </w:rPr>
        <w:t>F</w:t>
      </w:r>
      <w:r w:rsidRPr="00E32175">
        <w:rPr>
          <w:lang w:val="en-US"/>
        </w:rPr>
        <w:t>inish</w:t>
      </w:r>
      <w:r>
        <w:rPr>
          <w:lang w:val="en-US"/>
        </w:rPr>
        <w:t xml:space="preserve"> S</w:t>
      </w:r>
      <w:r w:rsidRPr="00E32175">
        <w:rPr>
          <w:lang w:val="en-US"/>
        </w:rPr>
        <w:t xml:space="preserve">imple </w:t>
      </w:r>
      <w:r>
        <w:rPr>
          <w:lang w:val="en-US"/>
        </w:rPr>
        <w:t>S</w:t>
      </w:r>
      <w:r w:rsidRPr="00E32175">
        <w:rPr>
          <w:lang w:val="en-US"/>
        </w:rPr>
        <w:t>alad and</w:t>
      </w:r>
      <w:r>
        <w:rPr>
          <w:lang w:val="en-US"/>
        </w:rPr>
        <w:t xml:space="preserve"> F</w:t>
      </w:r>
      <w:r w:rsidRPr="00E32175">
        <w:rPr>
          <w:lang w:val="en-US"/>
        </w:rPr>
        <w:t xml:space="preserve">ruit </w:t>
      </w:r>
      <w:r>
        <w:rPr>
          <w:lang w:val="en-US"/>
        </w:rPr>
        <w:t>D</w:t>
      </w:r>
      <w:r w:rsidRPr="00E32175">
        <w:rPr>
          <w:lang w:val="en-US"/>
        </w:rPr>
        <w:t>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1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How to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store salad and fruit</w:t>
            </w:r>
            <w:r w:rsidRPr="00045850">
              <w:rPr>
                <w:rFonts w:eastAsia="Arial" w:cs="Arial"/>
                <w:spacing w:val="-4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before preparation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2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What</w:t>
            </w:r>
            <w:r w:rsidRPr="00045850">
              <w:rPr>
                <w:rFonts w:eastAsia="Arial" w:cs="Arial"/>
                <w:spacing w:val="-5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you should look for</w:t>
            </w:r>
            <w:r w:rsidRPr="00045850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to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make sure each type of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salad, fruit</w:t>
            </w:r>
            <w:r w:rsidRPr="00045850">
              <w:rPr>
                <w:rFonts w:eastAsia="Arial" w:cs="Arial"/>
                <w:spacing w:val="-4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and other ingredients are fit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for</w:t>
            </w:r>
            <w:r w:rsidRPr="00045850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3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Why and to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whom you should report any problems with the salad, fruit</w:t>
            </w:r>
            <w:r w:rsidRPr="00045850">
              <w:rPr>
                <w:rFonts w:eastAsia="Arial" w:cs="Arial"/>
                <w:spacing w:val="-4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or other ingredients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4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The right tools and equipment for</w:t>
            </w:r>
            <w:r w:rsidRPr="00045850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the preparation methods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5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Why it is important to</w:t>
            </w:r>
            <w:r w:rsidRPr="00045850">
              <w:rPr>
                <w:rFonts w:eastAsia="Arial" w:cs="Arial"/>
                <w:spacing w:val="-2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use the correct tools and equipment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6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How you should carry out the preparation methods correctly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Pr="00045850" w:rsidRDefault="00E32175" w:rsidP="00E32175">
            <w:pPr>
              <w:rPr>
                <w:rFonts w:eastAsia="Arial" w:cs="Arial"/>
              </w:rPr>
            </w:pPr>
          </w:p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  <w:tr w:rsidR="00E32175" w:rsidTr="00142130">
        <w:tc>
          <w:tcPr>
            <w:tcW w:w="570" w:type="dxa"/>
          </w:tcPr>
          <w:p w:rsidR="00E32175" w:rsidRPr="00F11177" w:rsidRDefault="00E32175" w:rsidP="00E32175">
            <w:r>
              <w:t>7</w:t>
            </w:r>
          </w:p>
        </w:tc>
        <w:tc>
          <w:tcPr>
            <w:tcW w:w="11842" w:type="dxa"/>
          </w:tcPr>
          <w:p w:rsidR="00E32175" w:rsidRDefault="00E32175" w:rsidP="00E32175">
            <w:pPr>
              <w:rPr>
                <w:rFonts w:eastAsia="Arial" w:cs="Arial"/>
                <w:szCs w:val="22"/>
              </w:rPr>
            </w:pPr>
            <w:r w:rsidRPr="00045850">
              <w:rPr>
                <w:rFonts w:eastAsia="Arial" w:cs="Arial"/>
                <w:szCs w:val="22"/>
              </w:rPr>
              <w:t>The correct storage requirements for</w:t>
            </w:r>
            <w:r w:rsidRPr="00045850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simple salad and fruit</w:t>
            </w:r>
            <w:r w:rsidRPr="00045850">
              <w:rPr>
                <w:rFonts w:eastAsia="Arial" w:cs="Arial"/>
                <w:spacing w:val="-4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dishes not for</w:t>
            </w:r>
            <w:r w:rsidRPr="00045850">
              <w:rPr>
                <w:rFonts w:eastAsia="Arial" w:cs="Arial"/>
                <w:spacing w:val="-3"/>
                <w:szCs w:val="22"/>
              </w:rPr>
              <w:t xml:space="preserve"> </w:t>
            </w:r>
            <w:r w:rsidRPr="00045850">
              <w:rPr>
                <w:rFonts w:eastAsia="Arial" w:cs="Arial"/>
                <w:szCs w:val="22"/>
              </w:rPr>
              <w:t>immediate consumption</w:t>
            </w:r>
            <w:r>
              <w:rPr>
                <w:rFonts w:eastAsia="Arial" w:cs="Arial"/>
                <w:szCs w:val="22"/>
              </w:rPr>
              <w:t>.</w:t>
            </w:r>
          </w:p>
          <w:p w:rsidR="00E32175" w:rsidRDefault="00E32175" w:rsidP="00E32175"/>
        </w:tc>
        <w:tc>
          <w:tcPr>
            <w:tcW w:w="1806" w:type="dxa"/>
          </w:tcPr>
          <w:p w:rsidR="00E32175" w:rsidRDefault="00E3217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32175" w:rsidRPr="00E32175" w:rsidRDefault="00AB2D75" w:rsidP="00E32175">
      <w:pPr>
        <w:pStyle w:val="Unittitle"/>
        <w:rPr>
          <w:lang w:val="en-US"/>
        </w:rPr>
      </w:pPr>
      <w:r>
        <w:br w:type="page"/>
      </w:r>
      <w:r w:rsidR="00E32175">
        <w:t xml:space="preserve">Unit </w:t>
      </w:r>
      <w:r w:rsidR="00E32175" w:rsidRPr="001C6E7B">
        <w:rPr>
          <w:lang w:val="en-US"/>
        </w:rPr>
        <w:t>PPL</w:t>
      </w:r>
      <w:r w:rsidR="00E32175">
        <w:rPr>
          <w:lang w:val="en-US"/>
        </w:rPr>
        <w:t>1PC5</w:t>
      </w:r>
      <w:r w:rsidR="00E32175" w:rsidRPr="00BD446B">
        <w:t xml:space="preserve"> (</w:t>
      </w:r>
      <w:r w:rsidR="0083355B">
        <w:t>HL03 04</w:t>
      </w:r>
      <w:r w:rsidR="00E32175" w:rsidRPr="00BD446B">
        <w:t>)</w:t>
      </w:r>
      <w:r w:rsidR="00E32175" w:rsidRPr="00E12B5F">
        <w:tab/>
      </w:r>
      <w:r w:rsidR="00E32175" w:rsidRPr="00E32175">
        <w:rPr>
          <w:lang w:val="en-US"/>
        </w:rPr>
        <w:t xml:space="preserve">Prepare and </w:t>
      </w:r>
      <w:r w:rsidR="00E32175">
        <w:rPr>
          <w:lang w:val="en-US"/>
        </w:rPr>
        <w:t>F</w:t>
      </w:r>
      <w:r w:rsidR="00E32175" w:rsidRPr="00E32175">
        <w:rPr>
          <w:lang w:val="en-US"/>
        </w:rPr>
        <w:t>inish</w:t>
      </w:r>
      <w:r w:rsidR="00E32175">
        <w:rPr>
          <w:lang w:val="en-US"/>
        </w:rPr>
        <w:t xml:space="preserve"> S</w:t>
      </w:r>
      <w:r w:rsidR="00E32175" w:rsidRPr="00E32175">
        <w:rPr>
          <w:lang w:val="en-US"/>
        </w:rPr>
        <w:t xml:space="preserve">imple </w:t>
      </w:r>
      <w:r w:rsidR="00E32175">
        <w:rPr>
          <w:lang w:val="en-US"/>
        </w:rPr>
        <w:t>S</w:t>
      </w:r>
      <w:r w:rsidR="00E32175" w:rsidRPr="00E32175">
        <w:rPr>
          <w:lang w:val="en-US"/>
        </w:rPr>
        <w:t>alad and</w:t>
      </w:r>
      <w:r w:rsidR="00E32175">
        <w:rPr>
          <w:lang w:val="en-US"/>
        </w:rPr>
        <w:t xml:space="preserve"> F</w:t>
      </w:r>
      <w:r w:rsidR="00E32175" w:rsidRPr="00E32175">
        <w:rPr>
          <w:lang w:val="en-US"/>
        </w:rPr>
        <w:t xml:space="preserve">ruit </w:t>
      </w:r>
      <w:r w:rsidR="00E32175">
        <w:rPr>
          <w:lang w:val="en-US"/>
        </w:rPr>
        <w:t>D</w:t>
      </w:r>
      <w:r w:rsidR="00E32175" w:rsidRPr="00E32175">
        <w:rPr>
          <w:lang w:val="en-US"/>
        </w:rPr>
        <w:t>ishes</w:t>
      </w:r>
    </w:p>
    <w:p w:rsidR="007C6C2F" w:rsidRPr="00AB2D75" w:rsidRDefault="007C6C2F" w:rsidP="00E32175"/>
    <w:p w:rsidR="006325C8" w:rsidRPr="00F3442C" w:rsidRDefault="0083355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725CBA">
      <w:t>1PC5</w:t>
    </w:r>
    <w:r w:rsidR="00A82F91" w:rsidRPr="00EC3E42">
      <w:t xml:space="preserve"> (</w:t>
    </w:r>
    <w:r w:rsidR="0083355B">
      <w:t>HL03 04</w:t>
    </w:r>
    <w:r w:rsidRPr="00EC3E42">
      <w:t xml:space="preserve">) </w:t>
    </w:r>
    <w:r w:rsidR="00725CBA" w:rsidRPr="00725CBA">
      <w:t>Prepare and Finish Simple Salad and Fruit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C6773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E03CB"/>
    <w:multiLevelType w:val="hybridMultilevel"/>
    <w:tmpl w:val="E04EBF3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C6773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25CBA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355B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457EB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217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6218D169"/>
  <w15:docId w15:val="{83A91FF3-B34E-46B9-BE2E-DB6402D2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D164-A4E1-41FE-8CF9-B6E8A336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15</cp:revision>
  <cp:lastPrinted>2017-01-23T09:27:00Z</cp:lastPrinted>
  <dcterms:created xsi:type="dcterms:W3CDTF">2017-01-23T09:21:00Z</dcterms:created>
  <dcterms:modified xsi:type="dcterms:W3CDTF">2017-07-07T16:20:00Z</dcterms:modified>
</cp:coreProperties>
</file>